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35" w:rsidRPr="00DA6387" w:rsidRDefault="00712235" w:rsidP="00712235">
      <w:pPr>
        <w:autoSpaceDE w:val="0"/>
        <w:autoSpaceDN w:val="0"/>
        <w:adjustRightInd w:val="0"/>
        <w:spacing w:after="0" w:line="240" w:lineRule="auto"/>
        <w:rPr>
          <w:rFonts w:ascii="Times New Roman" w:eastAsiaTheme="minorHAnsi" w:hAnsi="Times New Roman"/>
          <w:color w:val="000000"/>
          <w:sz w:val="24"/>
          <w:szCs w:val="24"/>
          <w:lang w:val="ro-RO"/>
        </w:rPr>
      </w:pPr>
      <w:r w:rsidRPr="00DA6387">
        <w:rPr>
          <w:rFonts w:ascii="Times New Roman" w:eastAsiaTheme="minorHAnsi" w:hAnsi="Times New Roman"/>
          <w:b/>
          <w:bCs/>
          <w:color w:val="000000"/>
          <w:sz w:val="24"/>
          <w:szCs w:val="24"/>
          <w:lang w:val="ro-RO"/>
        </w:rPr>
        <w:t xml:space="preserve">OPERATOR ECONOMIC </w:t>
      </w:r>
    </w:p>
    <w:p w:rsidR="00712235" w:rsidRPr="00DA6387" w:rsidRDefault="00712235" w:rsidP="00712235">
      <w:pPr>
        <w:autoSpaceDE w:val="0"/>
        <w:autoSpaceDN w:val="0"/>
        <w:adjustRightInd w:val="0"/>
        <w:spacing w:after="0" w:line="240" w:lineRule="auto"/>
        <w:rPr>
          <w:rFonts w:ascii="Times New Roman" w:eastAsiaTheme="minorHAnsi" w:hAnsi="Times New Roman"/>
          <w:color w:val="000000"/>
          <w:sz w:val="24"/>
          <w:szCs w:val="24"/>
          <w:lang w:val="ro-RO"/>
        </w:rPr>
      </w:pPr>
      <w:r w:rsidRPr="00DA6387">
        <w:rPr>
          <w:rFonts w:ascii="Times New Roman" w:eastAsiaTheme="minorHAnsi" w:hAnsi="Times New Roman"/>
          <w:color w:val="000000"/>
          <w:sz w:val="24"/>
          <w:szCs w:val="24"/>
          <w:lang w:val="ro-RO"/>
        </w:rPr>
        <w:t xml:space="preserve">................................... </w:t>
      </w:r>
    </w:p>
    <w:p w:rsidR="00712235" w:rsidRPr="00DA6387" w:rsidRDefault="00712235" w:rsidP="00712235">
      <w:pPr>
        <w:tabs>
          <w:tab w:val="center" w:pos="4443"/>
        </w:tabs>
        <w:spacing w:after="0" w:line="240" w:lineRule="auto"/>
        <w:ind w:right="140"/>
        <w:rPr>
          <w:rFonts w:ascii="Times New Roman" w:eastAsia="Verdana" w:hAnsi="Times New Roman"/>
          <w:b/>
          <w:sz w:val="24"/>
          <w:szCs w:val="24"/>
          <w:lang w:val="ro-RO" w:eastAsia="ro-RO"/>
        </w:rPr>
      </w:pPr>
      <w:r w:rsidRPr="00DA6387">
        <w:rPr>
          <w:rFonts w:ascii="Times New Roman" w:eastAsia="Calibri" w:hAnsi="Times New Roman"/>
          <w:i/>
          <w:iCs/>
          <w:sz w:val="24"/>
          <w:szCs w:val="24"/>
          <w:lang w:val="ro-RO" w:eastAsia="ro-RO"/>
        </w:rPr>
        <w:t>(denumirea/numele)</w:t>
      </w:r>
      <w:r w:rsidRPr="00DA6387">
        <w:rPr>
          <w:rFonts w:ascii="Times New Roman" w:eastAsia="Calibri" w:hAnsi="Times New Roman"/>
          <w:i/>
          <w:iCs/>
          <w:sz w:val="24"/>
          <w:szCs w:val="24"/>
          <w:lang w:val="ro-RO" w:eastAsia="ro-RO"/>
        </w:rPr>
        <w:tab/>
      </w:r>
    </w:p>
    <w:p w:rsidR="00712235" w:rsidRPr="00DA6387" w:rsidRDefault="00712235" w:rsidP="00712235">
      <w:pPr>
        <w:spacing w:after="0" w:line="240" w:lineRule="auto"/>
        <w:ind w:right="140"/>
        <w:jc w:val="center"/>
        <w:rPr>
          <w:rFonts w:ascii="Times New Roman" w:eastAsia="Verdana" w:hAnsi="Times New Roman"/>
          <w:b/>
          <w:sz w:val="24"/>
          <w:szCs w:val="24"/>
          <w:lang w:val="ro-RO" w:eastAsia="ro-RO"/>
        </w:rPr>
      </w:pPr>
    </w:p>
    <w:p w:rsidR="00712235" w:rsidRPr="00DA6387" w:rsidRDefault="00712235" w:rsidP="00712235">
      <w:pPr>
        <w:spacing w:after="0" w:line="240" w:lineRule="auto"/>
        <w:ind w:right="140"/>
        <w:jc w:val="center"/>
        <w:rPr>
          <w:rFonts w:ascii="Times New Roman" w:eastAsia="Verdana" w:hAnsi="Times New Roman"/>
          <w:b/>
          <w:sz w:val="24"/>
          <w:szCs w:val="24"/>
          <w:lang w:val="ro-RO" w:eastAsia="ro-RO"/>
        </w:rPr>
      </w:pPr>
    </w:p>
    <w:p w:rsidR="00712235" w:rsidRPr="00DA6387" w:rsidRDefault="00712235" w:rsidP="00712235">
      <w:pPr>
        <w:spacing w:after="0" w:line="240" w:lineRule="auto"/>
        <w:ind w:right="140"/>
        <w:jc w:val="center"/>
        <w:rPr>
          <w:rFonts w:ascii="Times New Roman" w:eastAsia="Verdana" w:hAnsi="Times New Roman"/>
          <w:b/>
          <w:sz w:val="24"/>
          <w:szCs w:val="24"/>
          <w:lang w:val="ro-RO" w:eastAsia="ro-RO"/>
        </w:rPr>
      </w:pPr>
      <w:r w:rsidRPr="00DA6387">
        <w:rPr>
          <w:rFonts w:ascii="Times New Roman" w:eastAsia="Verdana" w:hAnsi="Times New Roman"/>
          <w:b/>
          <w:sz w:val="24"/>
          <w:szCs w:val="24"/>
          <w:lang w:val="ro-RO" w:eastAsia="ro-RO"/>
        </w:rPr>
        <w:t>DECLARAȚIE PRIVIND ABSENȚA CONFLICTULUI DE INTERESE</w:t>
      </w:r>
    </w:p>
    <w:p w:rsidR="00712235" w:rsidRPr="00DA6387" w:rsidRDefault="00712235" w:rsidP="00712235">
      <w:pPr>
        <w:spacing w:after="0" w:line="240" w:lineRule="auto"/>
        <w:jc w:val="both"/>
        <w:rPr>
          <w:rFonts w:ascii="Times New Roman" w:hAnsi="Times New Roman"/>
          <w:sz w:val="24"/>
          <w:szCs w:val="24"/>
          <w:lang w:val="ro-RO" w:eastAsia="ro-RO"/>
        </w:rPr>
      </w:pPr>
    </w:p>
    <w:p w:rsidR="00712235" w:rsidRPr="00DA6387" w:rsidRDefault="00712235" w:rsidP="00712235">
      <w:pPr>
        <w:spacing w:after="0" w:line="240" w:lineRule="auto"/>
        <w:ind w:firstLine="708"/>
        <w:jc w:val="both"/>
        <w:rPr>
          <w:rFonts w:ascii="Times New Roman" w:eastAsia="Verdana" w:hAnsi="Times New Roman"/>
          <w:sz w:val="24"/>
          <w:szCs w:val="24"/>
          <w:lang w:val="ro-RO" w:eastAsia="ro-RO"/>
        </w:rPr>
      </w:pPr>
    </w:p>
    <w:p w:rsidR="00712235" w:rsidRPr="00DA6387" w:rsidRDefault="00712235" w:rsidP="00712235">
      <w:pPr>
        <w:spacing w:after="0" w:line="240" w:lineRule="auto"/>
        <w:ind w:firstLine="708"/>
        <w:jc w:val="both"/>
        <w:rPr>
          <w:rFonts w:ascii="Times New Roman" w:eastAsia="Verdana" w:hAnsi="Times New Roman"/>
          <w:sz w:val="24"/>
          <w:szCs w:val="24"/>
          <w:lang w:val="ro-RO" w:eastAsia="ro-RO"/>
        </w:rPr>
      </w:pPr>
      <w:r w:rsidRPr="00DA6387">
        <w:rPr>
          <w:rFonts w:ascii="Times New Roman" w:eastAsia="Verdana" w:hAnsi="Times New Roman"/>
          <w:sz w:val="24"/>
          <w:szCs w:val="24"/>
          <w:lang w:val="ro-RO" w:eastAsia="ro-RO"/>
        </w:rPr>
        <w:t>Subsemnatul(a)................................................................, reprezentant împuternicit al ................................................................................................, (denumirea/numele și sediul/adresa operatorului economic) în calitate de .......... (candidat/ofertant/</w:t>
      </w:r>
      <w:proofErr w:type="spellStart"/>
      <w:r w:rsidRPr="00DA6387">
        <w:rPr>
          <w:rFonts w:ascii="Times New Roman" w:eastAsia="Verdana" w:hAnsi="Times New Roman"/>
          <w:sz w:val="24"/>
          <w:szCs w:val="24"/>
          <w:lang w:val="ro-RO" w:eastAsia="ro-RO"/>
        </w:rPr>
        <w:t>ofertant</w:t>
      </w:r>
      <w:proofErr w:type="spellEnd"/>
      <w:r w:rsidRPr="00DA6387">
        <w:rPr>
          <w:rFonts w:ascii="Times New Roman" w:eastAsia="Verdana" w:hAnsi="Times New Roman"/>
          <w:sz w:val="24"/>
          <w:szCs w:val="24"/>
          <w:lang w:val="ro-RO" w:eastAsia="ro-RO"/>
        </w:rPr>
        <w:t xml:space="preserve"> asociat/terț susținător al candidatului/ofertantului..........) la procedura de selecție de oferte, declar că am luat cunoștință de:</w:t>
      </w:r>
    </w:p>
    <w:p w:rsidR="00712235" w:rsidRPr="00DA6387" w:rsidRDefault="00712235" w:rsidP="00712235">
      <w:pPr>
        <w:spacing w:after="0" w:line="240" w:lineRule="auto"/>
        <w:ind w:firstLine="708"/>
        <w:jc w:val="both"/>
        <w:rPr>
          <w:rFonts w:ascii="Times New Roman" w:eastAsia="Verdana" w:hAnsi="Times New Roman"/>
          <w:sz w:val="24"/>
          <w:szCs w:val="24"/>
          <w:lang w:val="ro-RO" w:eastAsia="ro-RO"/>
        </w:rPr>
      </w:pP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Verdana" w:hAnsi="Times New Roman"/>
          <w:b/>
          <w:sz w:val="24"/>
          <w:szCs w:val="24"/>
          <w:lang w:val="ro-RO" w:eastAsia="ro-RO"/>
        </w:rPr>
        <w:t>-</w:t>
      </w:r>
      <w:r w:rsidRPr="00DA6387">
        <w:rPr>
          <w:rFonts w:ascii="Times New Roman" w:eastAsia="Calibri" w:hAnsi="Times New Roman"/>
          <w:sz w:val="24"/>
          <w:szCs w:val="24"/>
          <w:lang w:val="ro-RO" w:eastAsia="ro-RO"/>
        </w:rPr>
        <w:t xml:space="preserve"> </w:t>
      </w:r>
      <w:r w:rsidRPr="00DA6387">
        <w:rPr>
          <w:rFonts w:ascii="Times New Roman" w:eastAsia="Verdana" w:hAnsi="Times New Roman"/>
          <w:b/>
          <w:sz w:val="24"/>
          <w:szCs w:val="24"/>
          <w:lang w:val="ro-RO" w:eastAsia="ro-RO"/>
        </w:rPr>
        <w:t xml:space="preserve">conținutul </w:t>
      </w:r>
      <w:r w:rsidRPr="00DA6387">
        <w:rPr>
          <w:rFonts w:ascii="Times New Roman" w:eastAsia="Calibri" w:hAnsi="Times New Roman"/>
          <w:b/>
          <w:sz w:val="24"/>
          <w:szCs w:val="24"/>
          <w:lang w:val="ro-RO" w:eastAsia="ro-RO"/>
        </w:rPr>
        <w:t>articolului 14 alin. 1 din O.U.G. nr. 66/2011 aprobată cu modificările și completările ulterioare</w:t>
      </w:r>
      <w:r w:rsidRPr="00DA6387">
        <w:rPr>
          <w:rFonts w:ascii="Times New Roman" w:eastAsia="Calibri" w:hAnsi="Times New Roman"/>
          <w:sz w:val="24"/>
          <w:szCs w:val="24"/>
          <w:lang w:val="ro-RO" w:eastAsia="ro-RO"/>
        </w:rPr>
        <w:t>, care prevede că:</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Calibri" w:hAnsi="Times New Roman"/>
          <w:sz w:val="24"/>
          <w:szCs w:val="24"/>
          <w:lang w:val="ro-RO" w:eastAsia="ro-RO"/>
        </w:rPr>
        <w:t>„</w:t>
      </w:r>
      <w:r w:rsidRPr="00DA6387">
        <w:rPr>
          <w:rFonts w:ascii="Times New Roman" w:eastAsia="Calibri" w:hAnsi="Times New Roman"/>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ascii="Times New Roman" w:eastAsia="Calibri" w:hAnsi="Times New Roman"/>
          <w:sz w:val="24"/>
          <w:szCs w:val="24"/>
          <w:lang w:val="ro-RO" w:eastAsia="ro-RO"/>
        </w:rPr>
        <w:t>.”</w:t>
      </w:r>
    </w:p>
    <w:p w:rsidR="00712235" w:rsidRDefault="00712235" w:rsidP="00712235">
      <w:pPr>
        <w:spacing w:after="0" w:line="240" w:lineRule="auto"/>
        <w:ind w:firstLine="708"/>
        <w:jc w:val="both"/>
        <w:rPr>
          <w:rFonts w:ascii="Times New Roman" w:eastAsia="Verdana" w:hAnsi="Times New Roman"/>
          <w:b/>
          <w:sz w:val="24"/>
          <w:szCs w:val="24"/>
          <w:lang w:val="ro-RO" w:eastAsia="ro-RO"/>
        </w:rPr>
      </w:pPr>
    </w:p>
    <w:p w:rsidR="00712235" w:rsidRPr="00DA6387" w:rsidRDefault="00712235" w:rsidP="00712235">
      <w:pPr>
        <w:spacing w:after="0" w:line="240" w:lineRule="auto"/>
        <w:ind w:firstLine="708"/>
        <w:jc w:val="both"/>
        <w:rPr>
          <w:rFonts w:ascii="Times New Roman" w:hAnsi="Times New Roman"/>
          <w:sz w:val="24"/>
          <w:szCs w:val="24"/>
          <w:lang w:val="ro-RO" w:eastAsia="ro-RO"/>
        </w:rPr>
      </w:pPr>
      <w:r w:rsidRPr="00DA6387">
        <w:rPr>
          <w:rFonts w:ascii="Times New Roman" w:eastAsia="Verdana" w:hAnsi="Times New Roman"/>
          <w:b/>
          <w:sz w:val="24"/>
          <w:szCs w:val="24"/>
          <w:lang w:val="ro-RO" w:eastAsia="ro-RO"/>
        </w:rPr>
        <w:t>-</w:t>
      </w:r>
      <w:r w:rsidRPr="00DA6387">
        <w:rPr>
          <w:rFonts w:ascii="Times New Roman" w:eastAsia="Calibri" w:hAnsi="Times New Roman"/>
          <w:sz w:val="24"/>
          <w:szCs w:val="24"/>
          <w:lang w:val="ro-RO" w:eastAsia="ro-RO"/>
        </w:rPr>
        <w:t xml:space="preserve"> </w:t>
      </w:r>
      <w:r w:rsidRPr="00DA6387">
        <w:rPr>
          <w:rFonts w:ascii="Times New Roman" w:eastAsia="Verdana" w:hAnsi="Times New Roman"/>
          <w:b/>
          <w:sz w:val="24"/>
          <w:szCs w:val="24"/>
          <w:lang w:val="ro-RO" w:eastAsia="ro-RO"/>
        </w:rPr>
        <w:t>conținutul articolului 59 din Legea nr. 98/2016</w:t>
      </w:r>
      <w:r w:rsidRPr="00DA6387">
        <w:rPr>
          <w:rFonts w:ascii="Times New Roman" w:eastAsia="Verdana" w:hAnsi="Times New Roman"/>
          <w:sz w:val="24"/>
          <w:szCs w:val="24"/>
          <w:lang w:val="ro-RO" w:eastAsia="ro-RO"/>
        </w:rPr>
        <w:t>, care prevede că:</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Calibri" w:hAnsi="Times New Roman"/>
          <w:sz w:val="24"/>
          <w:szCs w:val="24"/>
          <w:lang w:val="ro-RO" w:eastAsia="ro-RO"/>
        </w:rPr>
        <w:t>„</w:t>
      </w:r>
      <w:r w:rsidRPr="00DA6387">
        <w:rPr>
          <w:rFonts w:ascii="Times New Roman" w:eastAsia="Calibri" w:hAnsi="Times New Roman"/>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eastAsia="Calibri" w:hAnsi="Times New Roman"/>
          <w:sz w:val="24"/>
          <w:szCs w:val="24"/>
          <w:lang w:val="ro-RO" w:eastAsia="ro-RO"/>
        </w:rPr>
        <w:t>.”</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Verdana" w:hAnsi="Times New Roman"/>
          <w:b/>
          <w:sz w:val="24"/>
          <w:szCs w:val="24"/>
          <w:lang w:val="ro-RO" w:eastAsia="ro-RO"/>
        </w:rPr>
        <w:t>- conținutul articolului 60 din Legea nr. 98/2016</w:t>
      </w:r>
      <w:r w:rsidRPr="00DA6387">
        <w:rPr>
          <w:rFonts w:ascii="Times New Roman" w:eastAsia="Verdana" w:hAnsi="Times New Roman"/>
          <w:sz w:val="24"/>
          <w:szCs w:val="24"/>
          <w:lang w:val="ro-RO" w:eastAsia="ro-RO"/>
        </w:rPr>
        <w:t>, care prevede că:</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sz w:val="24"/>
          <w:szCs w:val="24"/>
          <w:lang w:val="ro-RO" w:eastAsia="ro-RO"/>
        </w:rPr>
        <w:t>„</w:t>
      </w:r>
      <w:r w:rsidRPr="00DA6387">
        <w:rPr>
          <w:rFonts w:ascii="Times New Roman" w:eastAsia="Calibri" w:hAnsi="Times New Roman"/>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i/>
          <w:sz w:val="24"/>
          <w:szCs w:val="24"/>
          <w:lang w:val="ro-RO"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i/>
          <w:sz w:val="24"/>
          <w:szCs w:val="24"/>
          <w:lang w:val="ro-RO" w:eastAsia="ro-RO"/>
        </w:rPr>
        <w:t xml:space="preserve">b) participarea în procesul de verificare/evaluare a solicitărilor de participare/ofertelor a unei persoane care este soț/soție, rudă sau afin, până la gradul al doilea inclusiv, cu persoane care fac parte din consiliul de administrație/organul de </w:t>
      </w:r>
      <w:r w:rsidRPr="00DA6387">
        <w:rPr>
          <w:rFonts w:ascii="Times New Roman" w:eastAsia="Calibri" w:hAnsi="Times New Roman"/>
          <w:i/>
          <w:sz w:val="24"/>
          <w:szCs w:val="24"/>
          <w:lang w:val="ro-RO" w:eastAsia="ro-RO"/>
        </w:rPr>
        <w:lastRenderedPageBreak/>
        <w:t>conducere sau de supervizare a unuia dintre ofertanți/candidați, terți susținători ori subcontractanți propuși;</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i/>
          <w:sz w:val="24"/>
          <w:szCs w:val="24"/>
          <w:lang w:val="ro-RO" w:eastAsia="ro-RO"/>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Calibri" w:hAnsi="Times New Roman"/>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ascii="Times New Roman" w:eastAsia="Calibri" w:hAnsi="Times New Roman"/>
          <w:sz w:val="24"/>
          <w:szCs w:val="24"/>
          <w:lang w:val="ro-RO" w:eastAsia="ro-RO"/>
        </w:rPr>
        <w:t>”</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p>
    <w:p w:rsidR="00712235" w:rsidRPr="00DA6387" w:rsidRDefault="00712235" w:rsidP="00712235">
      <w:pPr>
        <w:spacing w:after="0" w:line="240" w:lineRule="auto"/>
        <w:ind w:firstLine="708"/>
        <w:jc w:val="both"/>
        <w:rPr>
          <w:rFonts w:ascii="Times New Roman" w:hAnsi="Times New Roman"/>
          <w:sz w:val="24"/>
          <w:szCs w:val="24"/>
          <w:lang w:val="ro-RO" w:eastAsia="ro-RO"/>
        </w:rPr>
      </w:pPr>
      <w:r w:rsidRPr="00DA6387">
        <w:rPr>
          <w:rFonts w:ascii="Times New Roman" w:eastAsia="Verdana" w:hAnsi="Times New Roman"/>
          <w:b/>
          <w:sz w:val="24"/>
          <w:szCs w:val="24"/>
          <w:lang w:val="ro-RO" w:eastAsia="ro-RO"/>
        </w:rPr>
        <w:t>- conținutul articolului 57 din Regulamentul UE nr. 966/2012</w:t>
      </w:r>
      <w:r w:rsidRPr="00DA6387">
        <w:rPr>
          <w:rFonts w:ascii="Times New Roman" w:eastAsia="Verdana" w:hAnsi="Times New Roman"/>
          <w:sz w:val="24"/>
          <w:szCs w:val="24"/>
          <w:lang w:val="ro-RO" w:eastAsia="ro-RO"/>
        </w:rPr>
        <w:t>, care prevede că:</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sz w:val="24"/>
          <w:szCs w:val="24"/>
          <w:lang w:val="ro-RO" w:eastAsia="ro-RO"/>
        </w:rPr>
        <w:t>„</w:t>
      </w:r>
      <w:r w:rsidRPr="00DA6387">
        <w:rPr>
          <w:rFonts w:ascii="Times New Roman" w:eastAsia="Calibri" w:hAnsi="Times New Roman"/>
          <w:i/>
          <w:sz w:val="24"/>
          <w:szCs w:val="24"/>
          <w:lang w:val="ro-RO"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712235" w:rsidRPr="00DA6387" w:rsidRDefault="00712235" w:rsidP="00712235">
      <w:pPr>
        <w:spacing w:after="0" w:line="240" w:lineRule="auto"/>
        <w:ind w:firstLine="708"/>
        <w:jc w:val="both"/>
        <w:rPr>
          <w:rFonts w:ascii="Times New Roman" w:eastAsia="Calibri" w:hAnsi="Times New Roman"/>
          <w:i/>
          <w:sz w:val="24"/>
          <w:szCs w:val="24"/>
          <w:lang w:val="ro-RO" w:eastAsia="ro-RO"/>
        </w:rPr>
      </w:pPr>
      <w:r w:rsidRPr="00DA6387">
        <w:rPr>
          <w:rFonts w:ascii="Times New Roman" w:eastAsia="Calibri" w:hAnsi="Times New Roman"/>
          <w:i/>
          <w:sz w:val="24"/>
          <w:szCs w:val="24"/>
          <w:lang w:val="ro-RO"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Calibri" w:hAnsi="Times New Roman"/>
          <w:i/>
          <w:sz w:val="24"/>
          <w:szCs w:val="24"/>
          <w:lang w:val="ro-RO"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ascii="Times New Roman" w:eastAsia="Calibri" w:hAnsi="Times New Roman"/>
          <w:i/>
          <w:sz w:val="24"/>
          <w:szCs w:val="24"/>
          <w:vertAlign w:val="superscript"/>
          <w:lang w:val="ro-RO" w:eastAsia="ro-RO"/>
        </w:rPr>
        <w:footnoteReference w:id="1"/>
      </w:r>
      <w:r w:rsidRPr="00DA6387">
        <w:rPr>
          <w:rFonts w:ascii="Times New Roman" w:eastAsia="Calibri" w:hAnsi="Times New Roman"/>
          <w:i/>
          <w:sz w:val="24"/>
          <w:szCs w:val="24"/>
          <w:lang w:val="ro-RO" w:eastAsia="ro-RO"/>
        </w:rPr>
        <w:t>, viața afectivă, afinitățile politice sau naționale, interesul economic</w:t>
      </w:r>
      <w:r w:rsidRPr="00DA6387">
        <w:rPr>
          <w:rFonts w:ascii="Times New Roman" w:eastAsia="Calibri" w:hAnsi="Times New Roman"/>
          <w:i/>
          <w:sz w:val="24"/>
          <w:szCs w:val="24"/>
          <w:vertAlign w:val="superscript"/>
          <w:lang w:val="ro-RO" w:eastAsia="ro-RO"/>
        </w:rPr>
        <w:footnoteReference w:id="2"/>
      </w:r>
      <w:r w:rsidRPr="00DA6387">
        <w:rPr>
          <w:rFonts w:ascii="Times New Roman" w:eastAsia="Calibri" w:hAnsi="Times New Roman"/>
          <w:i/>
          <w:sz w:val="24"/>
          <w:szCs w:val="24"/>
          <w:lang w:val="ro-RO" w:eastAsia="ro-RO"/>
        </w:rPr>
        <w:t xml:space="preserve"> sau orice alt interes comun cu cel al beneficiarului</w:t>
      </w:r>
      <w:r w:rsidRPr="00DA6387">
        <w:rPr>
          <w:rFonts w:ascii="Times New Roman" w:eastAsia="Calibri" w:hAnsi="Times New Roman"/>
          <w:i/>
          <w:sz w:val="24"/>
          <w:szCs w:val="24"/>
          <w:vertAlign w:val="superscript"/>
          <w:lang w:val="ro-RO" w:eastAsia="ro-RO"/>
        </w:rPr>
        <w:footnoteReference w:id="3"/>
      </w:r>
      <w:r w:rsidRPr="00DA6387">
        <w:rPr>
          <w:rFonts w:ascii="Times New Roman" w:eastAsia="Calibri" w:hAnsi="Times New Roman"/>
          <w:i/>
          <w:sz w:val="24"/>
          <w:szCs w:val="24"/>
          <w:lang w:val="ro-RO" w:eastAsia="ro-RO"/>
        </w:rPr>
        <w:t>.</w:t>
      </w:r>
      <w:r w:rsidRPr="00DA6387">
        <w:rPr>
          <w:rFonts w:ascii="Times New Roman" w:eastAsia="Calibri" w:hAnsi="Times New Roman"/>
          <w:sz w:val="24"/>
          <w:szCs w:val="24"/>
          <w:lang w:val="ro-RO" w:eastAsia="ro-RO"/>
        </w:rPr>
        <w:t>”</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p>
    <w:p w:rsidR="00712235" w:rsidRDefault="00712235" w:rsidP="00712235">
      <w:pPr>
        <w:spacing w:after="0" w:line="240" w:lineRule="auto"/>
        <w:ind w:firstLine="708"/>
        <w:jc w:val="both"/>
        <w:rPr>
          <w:rFonts w:ascii="Times New Roman" w:eastAsia="Calibri" w:hAnsi="Times New Roman"/>
          <w:sz w:val="24"/>
          <w:szCs w:val="24"/>
          <w:lang w:val="ro-RO" w:eastAsia="ro-RO"/>
        </w:rPr>
      </w:pPr>
      <w:r w:rsidRPr="00DA6387">
        <w:rPr>
          <w:rFonts w:ascii="Times New Roman" w:eastAsia="Calibri" w:hAnsi="Times New Roman"/>
          <w:sz w:val="24"/>
          <w:szCs w:val="24"/>
          <w:lang w:val="ro-RO" w:eastAsia="ro-RO"/>
        </w:rPr>
        <w:lastRenderedPageBreak/>
        <w:t xml:space="preserve">- </w:t>
      </w:r>
      <w:r w:rsidRPr="00DA6387">
        <w:rPr>
          <w:rFonts w:ascii="Times New Roman" w:eastAsia="Calibri" w:hAnsi="Times New Roman"/>
          <w:b/>
          <w:sz w:val="24"/>
          <w:szCs w:val="24"/>
          <w:lang w:val="ro-RO" w:eastAsia="ro-RO"/>
        </w:rPr>
        <w:t>lista cu persoanele ce dețin funcții de decizie</w:t>
      </w:r>
      <w:r w:rsidRPr="00DA6387">
        <w:rPr>
          <w:rFonts w:ascii="Times New Roman" w:eastAsia="Calibri" w:hAnsi="Times New Roman"/>
          <w:sz w:val="24"/>
          <w:szCs w:val="24"/>
          <w:lang w:val="ro-RO" w:eastAsia="ro-RO"/>
        </w:rPr>
        <w:t xml:space="preserve">, potrivit art. 3 lit. </w:t>
      </w:r>
      <w:proofErr w:type="spellStart"/>
      <w:r w:rsidRPr="00DA6387">
        <w:rPr>
          <w:rFonts w:ascii="Times New Roman" w:eastAsia="Calibri" w:hAnsi="Times New Roman"/>
          <w:sz w:val="24"/>
          <w:szCs w:val="24"/>
          <w:lang w:val="ro-RO" w:eastAsia="ro-RO"/>
        </w:rPr>
        <w:t>ll</w:t>
      </w:r>
      <w:proofErr w:type="spellEnd"/>
      <w:r w:rsidRPr="00DA6387">
        <w:rPr>
          <w:rFonts w:ascii="Times New Roman" w:eastAsia="Calibri" w:hAnsi="Times New Roman"/>
          <w:sz w:val="24"/>
          <w:szCs w:val="24"/>
          <w:lang w:val="ro-RO" w:eastAsia="ro-RO"/>
        </w:rPr>
        <w:t>) din Legea nr. 98/2016, în cadrul autorității contractante ȘCOALA NAȚIONALĂ DE GREFIERI:</w:t>
      </w:r>
    </w:p>
    <w:p w:rsidR="00712235" w:rsidRPr="00DA6387" w:rsidRDefault="00712235" w:rsidP="00712235">
      <w:pPr>
        <w:spacing w:after="0" w:line="240" w:lineRule="auto"/>
        <w:ind w:firstLine="708"/>
        <w:jc w:val="both"/>
        <w:rPr>
          <w:rFonts w:ascii="Times New Roman" w:eastAsia="Calibri" w:hAnsi="Times New Roman"/>
          <w:sz w:val="24"/>
          <w:szCs w:val="24"/>
          <w:lang w:val="ro-RO" w:eastAsia="ro-RO"/>
        </w:rPr>
      </w:pPr>
    </w:p>
    <w:tbl>
      <w:tblPr>
        <w:tblStyle w:val="TableGrid"/>
        <w:tblW w:w="9355" w:type="dxa"/>
        <w:tblLook w:val="04A0" w:firstRow="1" w:lastRow="0" w:firstColumn="1" w:lastColumn="0" w:noHBand="0" w:noVBand="1"/>
      </w:tblPr>
      <w:tblGrid>
        <w:gridCol w:w="569"/>
        <w:gridCol w:w="4953"/>
        <w:gridCol w:w="3833"/>
      </w:tblGrid>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Nr.</w:t>
            </w:r>
          </w:p>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crt.</w:t>
            </w:r>
          </w:p>
        </w:tc>
        <w:tc>
          <w:tcPr>
            <w:tcW w:w="4953" w:type="dxa"/>
          </w:tcPr>
          <w:p w:rsidR="00712235" w:rsidRPr="00DA6387" w:rsidRDefault="00712235" w:rsidP="00315437">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Nume și prenume</w:t>
            </w:r>
          </w:p>
        </w:tc>
        <w:tc>
          <w:tcPr>
            <w:tcW w:w="3833" w:type="dxa"/>
          </w:tcPr>
          <w:p w:rsidR="00712235" w:rsidRPr="00DA6387" w:rsidRDefault="00712235" w:rsidP="00315437">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Funcția deținută în cadrul</w:t>
            </w:r>
          </w:p>
          <w:p w:rsidR="00712235" w:rsidRPr="00DA6387" w:rsidRDefault="00712235" w:rsidP="00315437">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ȘCOLII NAȚIONALE DE GREFIERI</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1.</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ANDREI - DORIN BĂNCILĂ</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2.</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VICTOR VĂDUVA</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adjunct Departamentul de formare profesională continuă (manager proiect)</w:t>
            </w:r>
          </w:p>
        </w:tc>
      </w:tr>
      <w:tr w:rsidR="00712235" w:rsidRPr="00416DC6"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3.</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BRÂNDUȘA –DENIS CHIUJDEA</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adjunct Departamentul de formare profesională inițială</w:t>
            </w:r>
          </w:p>
        </w:tc>
      </w:tr>
      <w:tr w:rsidR="00712235" w:rsidRPr="00416DC6"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4.</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CRISTINA IZABELA TRUȘCĂ</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(asistent manager)</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5.</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STANA CAPĂTĂ</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DEFA</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6.</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ELENA GAVRILOAE</w:t>
            </w:r>
          </w:p>
        </w:tc>
        <w:tc>
          <w:tcPr>
            <w:tcW w:w="3833" w:type="dxa"/>
          </w:tcPr>
          <w:p w:rsidR="00712235" w:rsidRPr="00DA6387" w:rsidRDefault="00712235" w:rsidP="00712235">
            <w:pPr>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Consilier</w:t>
            </w:r>
            <w:r w:rsidRPr="00DA6387">
              <w:rPr>
                <w:rFonts w:ascii="Times New Roman" w:eastAsia="Calibri" w:hAnsi="Times New Roman" w:cs="Times New Roman"/>
                <w:sz w:val="24"/>
                <w:szCs w:val="24"/>
                <w:lang w:eastAsia="ro-RO"/>
              </w:rPr>
              <w:t xml:space="preserve"> (responsabil achiziții)</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7.</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DIDONA RALUCA BUCUR</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 xml:space="preserve">Consilier (responsabil </w:t>
            </w:r>
            <w:r>
              <w:rPr>
                <w:rFonts w:ascii="Times New Roman" w:eastAsia="Calibri" w:hAnsi="Times New Roman" w:cs="Times New Roman"/>
                <w:sz w:val="24"/>
                <w:szCs w:val="24"/>
                <w:lang w:eastAsia="ro-RO"/>
              </w:rPr>
              <w:t>financiar)</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8.</w:t>
            </w:r>
          </w:p>
        </w:tc>
        <w:tc>
          <w:tcPr>
            <w:tcW w:w="4953" w:type="dxa"/>
          </w:tcPr>
          <w:p w:rsidR="00712235" w:rsidRDefault="00712235" w:rsidP="00315437">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ANDREEA-MARIA MECEANU</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w:t>
            </w:r>
            <w:r w:rsidR="00E54AFF">
              <w:rPr>
                <w:rFonts w:ascii="Times New Roman" w:eastAsia="Calibri" w:hAnsi="Times New Roman" w:cs="Times New Roman"/>
                <w:sz w:val="24"/>
                <w:szCs w:val="24"/>
                <w:lang w:eastAsia="ro-RO"/>
              </w:rPr>
              <w:t>priu (responsabil monitorizare</w:t>
            </w:r>
            <w:r w:rsidRPr="00DA6387">
              <w:rPr>
                <w:rFonts w:ascii="Times New Roman" w:eastAsia="Calibri" w:hAnsi="Times New Roman" w:cs="Times New Roman"/>
                <w:sz w:val="24"/>
                <w:szCs w:val="24"/>
                <w:lang w:eastAsia="ro-RO"/>
              </w:rPr>
              <w:t>)</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9.</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ANDREEA-RALUCA BRATU</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1)</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10.</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MIRCEA-VLAD CRISTIAN</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2</w:t>
            </w:r>
            <w:r w:rsidRPr="00DA6387">
              <w:rPr>
                <w:rFonts w:ascii="Times New Roman" w:eastAsia="Calibri" w:hAnsi="Times New Roman" w:cs="Times New Roman"/>
                <w:sz w:val="24"/>
                <w:szCs w:val="24"/>
                <w:lang w:eastAsia="ro-RO"/>
              </w:rPr>
              <w:t>)</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11.</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OANA DANIELA POGORAN</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3)</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12.</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NARCISA VINȚILĂ</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4)</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13.</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GHEORGHE IFRIM</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6)</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14.</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BOGDAN-MARIUS NĂVÎRCĂ</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8</w:t>
            </w:r>
            <w:r w:rsidRPr="00DA6387">
              <w:rPr>
                <w:rFonts w:ascii="Times New Roman" w:eastAsia="Calibri" w:hAnsi="Times New Roman" w:cs="Times New Roman"/>
                <w:sz w:val="24"/>
                <w:szCs w:val="24"/>
                <w:lang w:eastAsia="ro-RO"/>
              </w:rPr>
              <w:t>)</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lastRenderedPageBreak/>
              <w:t>15.</w:t>
            </w:r>
          </w:p>
        </w:tc>
        <w:tc>
          <w:tcPr>
            <w:tcW w:w="4953" w:type="dxa"/>
          </w:tcPr>
          <w:p w:rsidR="00712235" w:rsidRPr="00DA6387" w:rsidRDefault="00712235" w:rsidP="00315437">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GEANINA ARHIRE</w:t>
            </w:r>
          </w:p>
        </w:tc>
        <w:tc>
          <w:tcPr>
            <w:tcW w:w="3833" w:type="dxa"/>
          </w:tcPr>
          <w:p w:rsidR="00712235" w:rsidRPr="00DA6387" w:rsidRDefault="00712235"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9</w:t>
            </w:r>
            <w:r w:rsidRPr="00DA6387">
              <w:rPr>
                <w:rFonts w:ascii="Times New Roman" w:eastAsia="Calibri" w:hAnsi="Times New Roman" w:cs="Times New Roman"/>
                <w:sz w:val="24"/>
                <w:szCs w:val="24"/>
                <w:lang w:eastAsia="ro-RO"/>
              </w:rPr>
              <w:t>)</w:t>
            </w:r>
          </w:p>
        </w:tc>
      </w:tr>
      <w:tr w:rsidR="00712235" w:rsidRPr="00DA6387" w:rsidTr="00315437">
        <w:tc>
          <w:tcPr>
            <w:tcW w:w="569" w:type="dxa"/>
          </w:tcPr>
          <w:p w:rsidR="00712235" w:rsidRPr="00DA6387" w:rsidRDefault="00712235" w:rsidP="00315437">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16.</w:t>
            </w:r>
          </w:p>
        </w:tc>
        <w:tc>
          <w:tcPr>
            <w:tcW w:w="4953" w:type="dxa"/>
          </w:tcPr>
          <w:p w:rsidR="00712235" w:rsidRPr="00DA6387" w:rsidRDefault="00E54AFF" w:rsidP="00315437">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LOREDANA ELENA HOLMANU</w:t>
            </w:r>
          </w:p>
        </w:tc>
        <w:tc>
          <w:tcPr>
            <w:tcW w:w="3833" w:type="dxa"/>
          </w:tcPr>
          <w:p w:rsidR="00712235" w:rsidRPr="00DA6387" w:rsidRDefault="00E54AFF" w:rsidP="00712235">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7</w:t>
            </w:r>
            <w:bookmarkStart w:id="0" w:name="_GoBack"/>
            <w:bookmarkEnd w:id="0"/>
            <w:r w:rsidRPr="00DA6387">
              <w:rPr>
                <w:rFonts w:ascii="Times New Roman" w:eastAsia="Calibri" w:hAnsi="Times New Roman" w:cs="Times New Roman"/>
                <w:sz w:val="24"/>
                <w:szCs w:val="24"/>
                <w:lang w:eastAsia="ro-RO"/>
              </w:rPr>
              <w:t>)</w:t>
            </w:r>
          </w:p>
        </w:tc>
      </w:tr>
      <w:tr w:rsidR="00E100F9" w:rsidRPr="00DA6387" w:rsidTr="00315437">
        <w:tc>
          <w:tcPr>
            <w:tcW w:w="569" w:type="dxa"/>
          </w:tcPr>
          <w:p w:rsidR="00E100F9" w:rsidRDefault="00E100F9" w:rsidP="00315437">
            <w:pPr>
              <w:jc w:val="both"/>
              <w:rPr>
                <w:rFonts w:ascii="Times New Roman" w:eastAsia="Calibri" w:hAnsi="Times New Roman"/>
                <w:b/>
                <w:sz w:val="24"/>
                <w:szCs w:val="24"/>
                <w:lang w:eastAsia="ro-RO"/>
              </w:rPr>
            </w:pPr>
            <w:r>
              <w:rPr>
                <w:rFonts w:ascii="Times New Roman" w:eastAsia="Calibri" w:hAnsi="Times New Roman"/>
                <w:b/>
                <w:sz w:val="24"/>
                <w:szCs w:val="24"/>
                <w:lang w:eastAsia="ro-RO"/>
              </w:rPr>
              <w:t>17.</w:t>
            </w:r>
          </w:p>
        </w:tc>
        <w:tc>
          <w:tcPr>
            <w:tcW w:w="4953" w:type="dxa"/>
          </w:tcPr>
          <w:p w:rsidR="00E100F9" w:rsidRPr="00DA6387" w:rsidRDefault="002B7355" w:rsidP="00315437">
            <w:pPr>
              <w:jc w:val="both"/>
              <w:rPr>
                <w:rFonts w:ascii="Times New Roman" w:eastAsia="Calibri" w:hAnsi="Times New Roman"/>
                <w:sz w:val="24"/>
                <w:szCs w:val="24"/>
                <w:lang w:eastAsia="ro-RO"/>
              </w:rPr>
            </w:pPr>
            <w:r>
              <w:rPr>
                <w:rFonts w:ascii="Times New Roman" w:eastAsia="Calibri" w:hAnsi="Times New Roman"/>
                <w:sz w:val="24"/>
                <w:szCs w:val="24"/>
                <w:lang w:eastAsia="ro-RO"/>
              </w:rPr>
              <w:t xml:space="preserve">CRISTINA </w:t>
            </w:r>
            <w:r w:rsidR="00326857">
              <w:rPr>
                <w:rFonts w:ascii="Times New Roman" w:eastAsia="Calibri" w:hAnsi="Times New Roman"/>
                <w:sz w:val="24"/>
                <w:szCs w:val="24"/>
                <w:lang w:eastAsia="ro-RO"/>
              </w:rPr>
              <w:t xml:space="preserve">ADRIANA </w:t>
            </w:r>
            <w:r>
              <w:rPr>
                <w:rFonts w:ascii="Times New Roman" w:eastAsia="Calibri" w:hAnsi="Times New Roman"/>
                <w:sz w:val="24"/>
                <w:szCs w:val="24"/>
                <w:lang w:eastAsia="ro-RO"/>
              </w:rPr>
              <w:t>DINICĂ</w:t>
            </w:r>
          </w:p>
        </w:tc>
        <w:tc>
          <w:tcPr>
            <w:tcW w:w="3833" w:type="dxa"/>
          </w:tcPr>
          <w:p w:rsidR="00E100F9" w:rsidRPr="00DA6387" w:rsidRDefault="00326857" w:rsidP="00712235">
            <w:pPr>
              <w:rPr>
                <w:rFonts w:ascii="Times New Roman" w:eastAsia="Calibri" w:hAnsi="Times New Roman"/>
                <w:sz w:val="24"/>
                <w:szCs w:val="24"/>
                <w:lang w:eastAsia="ro-RO"/>
              </w:rPr>
            </w:pPr>
            <w:r>
              <w:rPr>
                <w:rFonts w:ascii="Times New Roman" w:eastAsia="Calibri" w:hAnsi="Times New Roman"/>
                <w:sz w:val="24"/>
                <w:szCs w:val="24"/>
                <w:lang w:eastAsia="ro-RO"/>
              </w:rPr>
              <w:t>Consilier juridic</w:t>
            </w:r>
          </w:p>
        </w:tc>
      </w:tr>
      <w:tr w:rsidR="00E100F9" w:rsidRPr="00DA6387" w:rsidTr="00315437">
        <w:tc>
          <w:tcPr>
            <w:tcW w:w="569" w:type="dxa"/>
          </w:tcPr>
          <w:p w:rsidR="00E100F9" w:rsidRDefault="00E100F9" w:rsidP="00315437">
            <w:pPr>
              <w:jc w:val="both"/>
              <w:rPr>
                <w:rFonts w:ascii="Times New Roman" w:eastAsia="Calibri" w:hAnsi="Times New Roman"/>
                <w:b/>
                <w:sz w:val="24"/>
                <w:szCs w:val="24"/>
                <w:lang w:eastAsia="ro-RO"/>
              </w:rPr>
            </w:pPr>
            <w:r>
              <w:rPr>
                <w:rFonts w:ascii="Times New Roman" w:eastAsia="Calibri" w:hAnsi="Times New Roman"/>
                <w:b/>
                <w:sz w:val="24"/>
                <w:szCs w:val="24"/>
                <w:lang w:eastAsia="ro-RO"/>
              </w:rPr>
              <w:t>18.</w:t>
            </w:r>
          </w:p>
        </w:tc>
        <w:tc>
          <w:tcPr>
            <w:tcW w:w="4953" w:type="dxa"/>
          </w:tcPr>
          <w:p w:rsidR="00E100F9" w:rsidRPr="00DA6387" w:rsidRDefault="00E100F9" w:rsidP="00315437">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MIHAELA CRISTI</w:t>
            </w:r>
            <w:r w:rsidRPr="00DA6387">
              <w:rPr>
                <w:rFonts w:ascii="Times New Roman" w:eastAsia="Calibri" w:hAnsi="Times New Roman" w:cs="Times New Roman"/>
                <w:sz w:val="24"/>
                <w:szCs w:val="24"/>
                <w:lang w:eastAsia="ro-RO"/>
              </w:rPr>
              <w:t>N</w:t>
            </w:r>
            <w:r>
              <w:rPr>
                <w:rFonts w:ascii="Times New Roman" w:eastAsia="Calibri" w:hAnsi="Times New Roman" w:cs="Times New Roman"/>
                <w:sz w:val="24"/>
                <w:szCs w:val="24"/>
                <w:lang w:eastAsia="ro-RO"/>
              </w:rPr>
              <w:t>A</w:t>
            </w:r>
            <w:r w:rsidRPr="00DA6387">
              <w:rPr>
                <w:rFonts w:ascii="Times New Roman" w:eastAsia="Calibri" w:hAnsi="Times New Roman" w:cs="Times New Roman"/>
                <w:sz w:val="24"/>
                <w:szCs w:val="24"/>
                <w:lang w:eastAsia="ro-RO"/>
              </w:rPr>
              <w:t xml:space="preserve"> PĂUNESCU</w:t>
            </w:r>
          </w:p>
        </w:tc>
        <w:tc>
          <w:tcPr>
            <w:tcW w:w="3833" w:type="dxa"/>
          </w:tcPr>
          <w:p w:rsidR="00E100F9" w:rsidRPr="00DA6387" w:rsidRDefault="00E100F9" w:rsidP="00315437">
            <w:pPr>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Expert IT</w:t>
            </w:r>
          </w:p>
        </w:tc>
      </w:tr>
      <w:tr w:rsidR="00E100F9" w:rsidRPr="00DA6387" w:rsidTr="00315437">
        <w:tc>
          <w:tcPr>
            <w:tcW w:w="569" w:type="dxa"/>
          </w:tcPr>
          <w:p w:rsidR="00E100F9" w:rsidRDefault="00E100F9" w:rsidP="00315437">
            <w:pPr>
              <w:jc w:val="both"/>
              <w:rPr>
                <w:rFonts w:ascii="Times New Roman" w:eastAsia="Calibri" w:hAnsi="Times New Roman"/>
                <w:b/>
                <w:sz w:val="24"/>
                <w:szCs w:val="24"/>
                <w:lang w:eastAsia="ro-RO"/>
              </w:rPr>
            </w:pPr>
            <w:r>
              <w:rPr>
                <w:rFonts w:ascii="Times New Roman" w:eastAsia="Calibri" w:hAnsi="Times New Roman"/>
                <w:b/>
                <w:sz w:val="24"/>
                <w:szCs w:val="24"/>
                <w:lang w:eastAsia="ro-RO"/>
              </w:rPr>
              <w:t>19.</w:t>
            </w:r>
          </w:p>
        </w:tc>
        <w:tc>
          <w:tcPr>
            <w:tcW w:w="4953" w:type="dxa"/>
          </w:tcPr>
          <w:p w:rsidR="00E100F9" w:rsidRDefault="00E100F9" w:rsidP="00315437">
            <w:pPr>
              <w:jc w:val="both"/>
              <w:rPr>
                <w:rFonts w:ascii="Times New Roman" w:eastAsia="Calibri" w:hAnsi="Times New Roman"/>
                <w:sz w:val="24"/>
                <w:szCs w:val="24"/>
                <w:lang w:eastAsia="ro-RO"/>
              </w:rPr>
            </w:pPr>
            <w:r>
              <w:rPr>
                <w:rFonts w:ascii="Times New Roman" w:eastAsia="Calibri" w:hAnsi="Times New Roman"/>
                <w:sz w:val="24"/>
                <w:szCs w:val="24"/>
                <w:lang w:eastAsia="ro-RO"/>
              </w:rPr>
              <w:t xml:space="preserve">ȘTEFANA VASILESCU </w:t>
            </w:r>
          </w:p>
        </w:tc>
        <w:tc>
          <w:tcPr>
            <w:tcW w:w="3833" w:type="dxa"/>
          </w:tcPr>
          <w:p w:rsidR="00E100F9" w:rsidRPr="00DA6387" w:rsidRDefault="00E100F9" w:rsidP="00712235">
            <w:pPr>
              <w:rPr>
                <w:rFonts w:ascii="Times New Roman" w:eastAsia="Calibri" w:hAnsi="Times New Roman"/>
                <w:sz w:val="24"/>
                <w:szCs w:val="24"/>
                <w:lang w:eastAsia="ro-RO"/>
              </w:rPr>
            </w:pPr>
            <w:r>
              <w:rPr>
                <w:rFonts w:ascii="Times New Roman" w:eastAsia="Calibri" w:hAnsi="Times New Roman"/>
                <w:sz w:val="24"/>
                <w:szCs w:val="24"/>
                <w:lang w:eastAsia="ro-RO"/>
              </w:rPr>
              <w:t>Consilier</w:t>
            </w:r>
          </w:p>
        </w:tc>
      </w:tr>
    </w:tbl>
    <w:p w:rsidR="00712235" w:rsidRPr="00DA6387" w:rsidRDefault="00712235" w:rsidP="00712235">
      <w:pPr>
        <w:spacing w:after="0" w:line="240" w:lineRule="auto"/>
        <w:rPr>
          <w:rFonts w:ascii="Times New Roman" w:hAnsi="Times New Roman"/>
          <w:sz w:val="24"/>
          <w:szCs w:val="24"/>
          <w:lang w:val="ro-RO" w:eastAsia="ro-RO"/>
        </w:rPr>
      </w:pPr>
    </w:p>
    <w:p w:rsidR="00712235" w:rsidRPr="00F0240D" w:rsidRDefault="00712235" w:rsidP="00712235">
      <w:pPr>
        <w:spacing w:after="0" w:line="240" w:lineRule="auto"/>
        <w:ind w:right="20" w:firstLine="708"/>
        <w:jc w:val="both"/>
        <w:rPr>
          <w:rFonts w:ascii="Times New Roman" w:eastAsia="Verdana" w:hAnsi="Times New Roman"/>
          <w:b/>
          <w:sz w:val="24"/>
          <w:szCs w:val="24"/>
          <w:lang w:val="ro-RO" w:eastAsia="ro-RO"/>
        </w:rPr>
      </w:pPr>
      <w:r w:rsidRPr="00DA6387">
        <w:rPr>
          <w:rFonts w:ascii="Times New Roman" w:eastAsia="Verdana" w:hAnsi="Times New Roman"/>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712235" w:rsidRPr="00DA6387" w:rsidRDefault="00712235" w:rsidP="00712235">
      <w:pPr>
        <w:tabs>
          <w:tab w:val="left" w:pos="4620"/>
        </w:tabs>
        <w:spacing w:after="0" w:line="240" w:lineRule="auto"/>
        <w:rPr>
          <w:rFonts w:ascii="Times New Roman" w:eastAsia="Verdana" w:hAnsi="Times New Roman"/>
          <w:sz w:val="24"/>
          <w:szCs w:val="24"/>
          <w:lang w:val="ro-RO" w:eastAsia="ro-RO"/>
        </w:rPr>
      </w:pPr>
      <w:r w:rsidRPr="00DA6387">
        <w:rPr>
          <w:rFonts w:ascii="Times New Roman" w:eastAsia="Verdana" w:hAnsi="Times New Roman"/>
          <w:sz w:val="24"/>
          <w:szCs w:val="24"/>
          <w:lang w:val="ro-RO" w:eastAsia="ro-RO"/>
        </w:rPr>
        <w:t>Semnat (data și locul):......................    ..................................</w:t>
      </w:r>
    </w:p>
    <w:p w:rsidR="00712235" w:rsidRPr="00DA6387" w:rsidRDefault="00712235" w:rsidP="00712235">
      <w:pPr>
        <w:tabs>
          <w:tab w:val="left" w:pos="1260"/>
        </w:tabs>
        <w:spacing w:after="0" w:line="240" w:lineRule="auto"/>
        <w:rPr>
          <w:rFonts w:ascii="Times New Roman" w:eastAsia="Verdana" w:hAnsi="Times New Roman"/>
          <w:sz w:val="24"/>
          <w:szCs w:val="24"/>
          <w:lang w:val="ro-RO" w:eastAsia="ro-RO"/>
        </w:rPr>
      </w:pPr>
      <w:r w:rsidRPr="00DA6387">
        <w:rPr>
          <w:rFonts w:ascii="Times New Roman" w:eastAsia="Verdana" w:hAnsi="Times New Roman"/>
          <w:sz w:val="24"/>
          <w:szCs w:val="24"/>
          <w:lang w:val="ro-RO" w:eastAsia="ro-RO"/>
        </w:rPr>
        <w:t>Nume:..................................................................................</w:t>
      </w:r>
    </w:p>
    <w:p w:rsidR="00712235" w:rsidRPr="00DA6387" w:rsidRDefault="00712235" w:rsidP="00712235">
      <w:pPr>
        <w:spacing w:after="0" w:line="240" w:lineRule="auto"/>
        <w:rPr>
          <w:rFonts w:ascii="Times New Roman" w:eastAsia="Calibri" w:hAnsi="Times New Roman"/>
          <w:sz w:val="24"/>
          <w:szCs w:val="24"/>
          <w:lang w:val="ro-RO" w:eastAsia="ro-RO"/>
        </w:rPr>
      </w:pPr>
      <w:r w:rsidRPr="00DA6387">
        <w:rPr>
          <w:rFonts w:ascii="Times New Roman" w:eastAsia="Verdana" w:hAnsi="Times New Roman"/>
          <w:sz w:val="24"/>
          <w:szCs w:val="24"/>
          <w:lang w:val="ro-RO" w:eastAsia="ro-RO"/>
        </w:rPr>
        <w:t>Funcția:................................................................................</w:t>
      </w:r>
    </w:p>
    <w:p w:rsidR="00712235" w:rsidRPr="00225485" w:rsidRDefault="00712235" w:rsidP="00712235">
      <w:pPr>
        <w:rPr>
          <w:lang w:val="ro-RO"/>
        </w:rPr>
      </w:pPr>
    </w:p>
    <w:p w:rsidR="00B4520D" w:rsidRPr="00712235" w:rsidRDefault="00B4520D" w:rsidP="00712235"/>
    <w:sectPr w:rsidR="00B4520D" w:rsidRPr="00712235" w:rsidSect="00175390">
      <w:headerReference w:type="default" r:id="rId9"/>
      <w:footerReference w:type="default" r:id="rId10"/>
      <w:pgSz w:w="11906" w:h="16838" w:code="9"/>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99" w:rsidRDefault="00363499" w:rsidP="00247E64">
      <w:pPr>
        <w:spacing w:after="0" w:line="240" w:lineRule="auto"/>
      </w:pPr>
      <w:r>
        <w:separator/>
      </w:r>
    </w:p>
  </w:endnote>
  <w:endnote w:type="continuationSeparator" w:id="0">
    <w:p w:rsidR="00363499" w:rsidRDefault="00363499"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0D" w:rsidRDefault="000054F6">
    <w:pPr>
      <w:pStyle w:val="Footer"/>
    </w:pPr>
    <w:r>
      <w:rPr>
        <w:noProof/>
      </w:rPr>
      <w:drawing>
        <wp:inline distT="0" distB="0" distL="0" distR="0" wp14:anchorId="53206181" wp14:editId="1C496E41">
          <wp:extent cx="5684520" cy="887095"/>
          <wp:effectExtent l="0" t="0" r="0" b="8255"/>
          <wp:docPr id="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887095"/>
                  </a:xfrm>
                  <a:prstGeom prst="rect">
                    <a:avLst/>
                  </a:prstGeom>
                  <a:noFill/>
                  <a:ln>
                    <a:noFill/>
                  </a:ln>
                </pic:spPr>
              </pic:pic>
            </a:graphicData>
          </a:graphic>
        </wp:inline>
      </w:drawing>
    </w:r>
  </w:p>
  <w:p w:rsidR="00175390" w:rsidRDefault="00175390" w:rsidP="00175390">
    <w:pPr>
      <w:pStyle w:val="Footer"/>
      <w:jc w:val="center"/>
    </w:pPr>
    <w:r>
      <w:fldChar w:fldCharType="begin"/>
    </w:r>
    <w:r>
      <w:instrText xml:space="preserve"> PAGE   \* MERGEFORMAT </w:instrText>
    </w:r>
    <w:r>
      <w:fldChar w:fldCharType="separate"/>
    </w:r>
    <w:r w:rsidR="00E54AF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99" w:rsidRDefault="00363499" w:rsidP="00247E64">
      <w:pPr>
        <w:spacing w:after="0" w:line="240" w:lineRule="auto"/>
      </w:pPr>
      <w:r>
        <w:separator/>
      </w:r>
    </w:p>
  </w:footnote>
  <w:footnote w:type="continuationSeparator" w:id="0">
    <w:p w:rsidR="00363499" w:rsidRDefault="00363499" w:rsidP="00247E64">
      <w:pPr>
        <w:spacing w:after="0" w:line="240" w:lineRule="auto"/>
      </w:pPr>
      <w:r>
        <w:continuationSeparator/>
      </w:r>
    </w:p>
  </w:footnote>
  <w:footnote w:id="1">
    <w:p w:rsidR="00712235" w:rsidRPr="00587CD8" w:rsidRDefault="00712235" w:rsidP="00712235">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Gradul de rudenie, căsătorie sau parteneriat civil înregistrat</w:t>
      </w:r>
    </w:p>
  </w:footnote>
  <w:footnote w:id="2">
    <w:p w:rsidR="00712235" w:rsidRPr="00587CD8" w:rsidRDefault="00712235" w:rsidP="00712235">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w:t>
      </w:r>
      <w:r w:rsidRPr="00587CD8">
        <w:rPr>
          <w:rFonts w:ascii="Times New Roman" w:hAnsi="Times New Roman" w:cs="Times New Roman"/>
        </w:rPr>
        <w:t>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712235" w:rsidRPr="00587CD8" w:rsidRDefault="00712235" w:rsidP="00712235">
      <w:pPr>
        <w:pStyle w:val="FootnoteText"/>
        <w:jc w:val="both"/>
        <w:rPr>
          <w:rFonts w:ascii="Times New Roman" w:hAnsi="Times New Roman" w:cs="Times New Roman"/>
        </w:rPr>
      </w:pPr>
      <w:r w:rsidRPr="00587CD8">
        <w:rPr>
          <w:rStyle w:val="FootnoteReference"/>
        </w:rPr>
        <w:footnoteRef/>
      </w:r>
      <w:r w:rsidRPr="00587CD8">
        <w:rPr>
          <w:rFonts w:ascii="Times New Roman" w:hAnsi="Times New Roman" w:cs="Times New Roman"/>
        </w:rPr>
        <w:t xml:space="preserve"> </w:t>
      </w:r>
      <w:r w:rsidRPr="00587CD8">
        <w:rPr>
          <w:rFonts w:ascii="Times New Roman" w:hAnsi="Times New Roman" w:cs="Times New Roman"/>
        </w:rPr>
        <w:t>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0D" w:rsidRDefault="000054F6">
    <w:pPr>
      <w:pStyle w:val="Header"/>
    </w:pPr>
    <w:r>
      <w:rPr>
        <w:noProof/>
      </w:rPr>
      <w:drawing>
        <wp:inline distT="0" distB="0" distL="0" distR="0" wp14:anchorId="61B55C63" wp14:editId="05A62D31">
          <wp:extent cx="5725160" cy="1003300"/>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3">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8">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12"/>
  </w:num>
  <w:num w:numId="5">
    <w:abstractNumId w:val="10"/>
  </w:num>
  <w:num w:numId="6">
    <w:abstractNumId w:val="8"/>
  </w:num>
  <w:num w:numId="7">
    <w:abstractNumId w:val="9"/>
  </w:num>
  <w:num w:numId="8">
    <w:abstractNumId w:val="18"/>
  </w:num>
  <w:num w:numId="9">
    <w:abstractNumId w:val="19"/>
  </w:num>
  <w:num w:numId="10">
    <w:abstractNumId w:val="16"/>
  </w:num>
  <w:num w:numId="11">
    <w:abstractNumId w:val="4"/>
  </w:num>
  <w:num w:numId="12">
    <w:abstractNumId w:val="14"/>
  </w:num>
  <w:num w:numId="13">
    <w:abstractNumId w:val="3"/>
  </w:num>
  <w:num w:numId="14">
    <w:abstractNumId w:val="13"/>
  </w:num>
  <w:num w:numId="15">
    <w:abstractNumId w:val="17"/>
  </w:num>
  <w:num w:numId="16">
    <w:abstractNumId w:val="11"/>
  </w:num>
  <w:num w:numId="17">
    <w:abstractNumId w:val="1"/>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054F6"/>
    <w:rsid w:val="0003086E"/>
    <w:rsid w:val="00032F59"/>
    <w:rsid w:val="00086E94"/>
    <w:rsid w:val="000C0E84"/>
    <w:rsid w:val="000E37B1"/>
    <w:rsid w:val="00103172"/>
    <w:rsid w:val="00120A10"/>
    <w:rsid w:val="00155D31"/>
    <w:rsid w:val="001644A3"/>
    <w:rsid w:val="00175390"/>
    <w:rsid w:val="001761C1"/>
    <w:rsid w:val="001822E6"/>
    <w:rsid w:val="00221F82"/>
    <w:rsid w:val="00247E64"/>
    <w:rsid w:val="00270F65"/>
    <w:rsid w:val="00287A87"/>
    <w:rsid w:val="00290435"/>
    <w:rsid w:val="002B7355"/>
    <w:rsid w:val="002E3921"/>
    <w:rsid w:val="00326857"/>
    <w:rsid w:val="003451D2"/>
    <w:rsid w:val="00357411"/>
    <w:rsid w:val="00363499"/>
    <w:rsid w:val="003B43C0"/>
    <w:rsid w:val="003D1750"/>
    <w:rsid w:val="003D6BF8"/>
    <w:rsid w:val="00465939"/>
    <w:rsid w:val="00485C8B"/>
    <w:rsid w:val="004A14F0"/>
    <w:rsid w:val="004E18B5"/>
    <w:rsid w:val="005004F2"/>
    <w:rsid w:val="00501F06"/>
    <w:rsid w:val="00557F50"/>
    <w:rsid w:val="006368EB"/>
    <w:rsid w:val="006538BC"/>
    <w:rsid w:val="0069234B"/>
    <w:rsid w:val="006E2FD8"/>
    <w:rsid w:val="00712235"/>
    <w:rsid w:val="00717CF2"/>
    <w:rsid w:val="00773E2F"/>
    <w:rsid w:val="007A64E5"/>
    <w:rsid w:val="007C38A9"/>
    <w:rsid w:val="007D0A30"/>
    <w:rsid w:val="007F0CD4"/>
    <w:rsid w:val="00817202"/>
    <w:rsid w:val="008C7B10"/>
    <w:rsid w:val="008F0F0E"/>
    <w:rsid w:val="00996A27"/>
    <w:rsid w:val="009D7639"/>
    <w:rsid w:val="009F6EC5"/>
    <w:rsid w:val="00A129C8"/>
    <w:rsid w:val="00A641FF"/>
    <w:rsid w:val="00A6645D"/>
    <w:rsid w:val="00A91CEA"/>
    <w:rsid w:val="00AA7F8B"/>
    <w:rsid w:val="00AD0EB0"/>
    <w:rsid w:val="00B4520D"/>
    <w:rsid w:val="00BA782B"/>
    <w:rsid w:val="00BD76D6"/>
    <w:rsid w:val="00BF2E39"/>
    <w:rsid w:val="00C86B4D"/>
    <w:rsid w:val="00CF29C6"/>
    <w:rsid w:val="00D0406C"/>
    <w:rsid w:val="00D50FB2"/>
    <w:rsid w:val="00D71871"/>
    <w:rsid w:val="00D872FA"/>
    <w:rsid w:val="00D9774D"/>
    <w:rsid w:val="00DA0EC1"/>
    <w:rsid w:val="00DA1D35"/>
    <w:rsid w:val="00DD7936"/>
    <w:rsid w:val="00DF1000"/>
    <w:rsid w:val="00E100F9"/>
    <w:rsid w:val="00E54AFF"/>
    <w:rsid w:val="00E869E2"/>
    <w:rsid w:val="00F5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2"/>
    <w:pPr>
      <w:spacing w:after="160" w:line="259" w:lineRule="auto"/>
    </w:pPr>
  </w:style>
  <w:style w:type="paragraph" w:styleId="Heading1">
    <w:name w:val="heading 1"/>
    <w:basedOn w:val="Normal"/>
    <w:link w:val="Heading1Cha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4">
    <w:name w:val="heading 4"/>
    <w:basedOn w:val="Normal"/>
    <w:link w:val="Heading4Cha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Heading5">
    <w:name w:val="heading 5"/>
    <w:basedOn w:val="Normal"/>
    <w:link w:val="Heading5Cha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E6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247E6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247E64"/>
    <w:rPr>
      <w:rFonts w:ascii="Times New Roman" w:hAnsi="Times New Roman" w:cs="Times New Roman"/>
      <w:b/>
      <w:bCs/>
      <w:sz w:val="20"/>
      <w:szCs w:val="20"/>
    </w:rPr>
  </w:style>
  <w:style w:type="paragraph" w:styleId="Header">
    <w:name w:val="header"/>
    <w:basedOn w:val="Normal"/>
    <w:link w:val="HeaderChar"/>
    <w:uiPriority w:val="99"/>
    <w:rsid w:val="00247E6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47E64"/>
    <w:rPr>
      <w:rFonts w:cs="Times New Roman"/>
    </w:rPr>
  </w:style>
  <w:style w:type="paragraph" w:styleId="Footer">
    <w:name w:val="footer"/>
    <w:basedOn w:val="Normal"/>
    <w:link w:val="FooterChar"/>
    <w:uiPriority w:val="99"/>
    <w:rsid w:val="00247E6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DefaultParagraphFont"/>
    <w:uiPriority w:val="99"/>
    <w:semiHidden/>
    <w:rsid w:val="00247E64"/>
    <w:rPr>
      <w:rFonts w:cs="Times New Roman"/>
      <w:color w:val="0000FF"/>
      <w:u w:val="single"/>
    </w:rPr>
  </w:style>
  <w:style w:type="paragraph" w:styleId="BalloonText">
    <w:name w:val="Balloon Text"/>
    <w:basedOn w:val="Normal"/>
    <w:link w:val="BalloonTextChar"/>
    <w:uiPriority w:val="99"/>
    <w:semiHidden/>
    <w:rsid w:val="00247E64"/>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 w:type="paragraph" w:styleId="FootnoteText">
    <w:name w:val="footnote text"/>
    <w:basedOn w:val="Normal"/>
    <w:link w:val="FootnoteTextChar"/>
    <w:uiPriority w:val="99"/>
    <w:semiHidden/>
    <w:unhideWhenUsed/>
    <w:rsid w:val="003451D2"/>
    <w:pPr>
      <w:spacing w:after="0" w:line="240" w:lineRule="auto"/>
    </w:pPr>
    <w:rPr>
      <w:rFonts w:eastAsia="Calibri" w:cs="Arial"/>
      <w:sz w:val="20"/>
      <w:szCs w:val="20"/>
      <w:lang w:val="ro-RO" w:eastAsia="ro-RO"/>
    </w:rPr>
  </w:style>
  <w:style w:type="character" w:customStyle="1" w:styleId="FootnoteTextChar">
    <w:name w:val="Footnote Text Char"/>
    <w:basedOn w:val="DefaultParagraphFont"/>
    <w:link w:val="FootnoteText"/>
    <w:uiPriority w:val="99"/>
    <w:semiHidden/>
    <w:rsid w:val="003451D2"/>
    <w:rPr>
      <w:rFonts w:eastAsia="Calibri" w:cs="Arial"/>
      <w:sz w:val="20"/>
      <w:szCs w:val="20"/>
      <w:lang w:val="ro-RO" w:eastAsia="ro-RO"/>
    </w:rPr>
  </w:style>
  <w:style w:type="character" w:styleId="FootnoteReference">
    <w:name w:val="footnote reference"/>
    <w:basedOn w:val="DefaultParagraphFont"/>
    <w:uiPriority w:val="99"/>
    <w:semiHidden/>
    <w:unhideWhenUsed/>
    <w:rsid w:val="003451D2"/>
    <w:rPr>
      <w:vertAlign w:val="superscript"/>
    </w:rPr>
  </w:style>
  <w:style w:type="table" w:styleId="TableGrid">
    <w:name w:val="Table Grid"/>
    <w:basedOn w:val="TableNormal"/>
    <w:uiPriority w:val="39"/>
    <w:locked/>
    <w:rsid w:val="003451D2"/>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2"/>
    <w:pPr>
      <w:spacing w:after="160" w:line="259" w:lineRule="auto"/>
    </w:pPr>
  </w:style>
  <w:style w:type="paragraph" w:styleId="Heading1">
    <w:name w:val="heading 1"/>
    <w:basedOn w:val="Normal"/>
    <w:link w:val="Heading1Cha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4">
    <w:name w:val="heading 4"/>
    <w:basedOn w:val="Normal"/>
    <w:link w:val="Heading4Cha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Heading5">
    <w:name w:val="heading 5"/>
    <w:basedOn w:val="Normal"/>
    <w:link w:val="Heading5Cha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E6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247E6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247E64"/>
    <w:rPr>
      <w:rFonts w:ascii="Times New Roman" w:hAnsi="Times New Roman" w:cs="Times New Roman"/>
      <w:b/>
      <w:bCs/>
      <w:sz w:val="20"/>
      <w:szCs w:val="20"/>
    </w:rPr>
  </w:style>
  <w:style w:type="paragraph" w:styleId="Header">
    <w:name w:val="header"/>
    <w:basedOn w:val="Normal"/>
    <w:link w:val="HeaderChar"/>
    <w:uiPriority w:val="99"/>
    <w:rsid w:val="00247E6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47E64"/>
    <w:rPr>
      <w:rFonts w:cs="Times New Roman"/>
    </w:rPr>
  </w:style>
  <w:style w:type="paragraph" w:styleId="Footer">
    <w:name w:val="footer"/>
    <w:basedOn w:val="Normal"/>
    <w:link w:val="FooterChar"/>
    <w:uiPriority w:val="99"/>
    <w:rsid w:val="00247E6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DefaultParagraphFont"/>
    <w:uiPriority w:val="99"/>
    <w:semiHidden/>
    <w:rsid w:val="00247E64"/>
    <w:rPr>
      <w:rFonts w:cs="Times New Roman"/>
      <w:color w:val="0000FF"/>
      <w:u w:val="single"/>
    </w:rPr>
  </w:style>
  <w:style w:type="paragraph" w:styleId="BalloonText">
    <w:name w:val="Balloon Text"/>
    <w:basedOn w:val="Normal"/>
    <w:link w:val="BalloonTextChar"/>
    <w:uiPriority w:val="99"/>
    <w:semiHidden/>
    <w:rsid w:val="00247E64"/>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 w:type="paragraph" w:styleId="FootnoteText">
    <w:name w:val="footnote text"/>
    <w:basedOn w:val="Normal"/>
    <w:link w:val="FootnoteTextChar"/>
    <w:uiPriority w:val="99"/>
    <w:semiHidden/>
    <w:unhideWhenUsed/>
    <w:rsid w:val="003451D2"/>
    <w:pPr>
      <w:spacing w:after="0" w:line="240" w:lineRule="auto"/>
    </w:pPr>
    <w:rPr>
      <w:rFonts w:eastAsia="Calibri" w:cs="Arial"/>
      <w:sz w:val="20"/>
      <w:szCs w:val="20"/>
      <w:lang w:val="ro-RO" w:eastAsia="ro-RO"/>
    </w:rPr>
  </w:style>
  <w:style w:type="character" w:customStyle="1" w:styleId="FootnoteTextChar">
    <w:name w:val="Footnote Text Char"/>
    <w:basedOn w:val="DefaultParagraphFont"/>
    <w:link w:val="FootnoteText"/>
    <w:uiPriority w:val="99"/>
    <w:semiHidden/>
    <w:rsid w:val="003451D2"/>
    <w:rPr>
      <w:rFonts w:eastAsia="Calibri" w:cs="Arial"/>
      <w:sz w:val="20"/>
      <w:szCs w:val="20"/>
      <w:lang w:val="ro-RO" w:eastAsia="ro-RO"/>
    </w:rPr>
  </w:style>
  <w:style w:type="character" w:styleId="FootnoteReference">
    <w:name w:val="footnote reference"/>
    <w:basedOn w:val="DefaultParagraphFont"/>
    <w:uiPriority w:val="99"/>
    <w:semiHidden/>
    <w:unhideWhenUsed/>
    <w:rsid w:val="003451D2"/>
    <w:rPr>
      <w:vertAlign w:val="superscript"/>
    </w:rPr>
  </w:style>
  <w:style w:type="table" w:styleId="TableGrid">
    <w:name w:val="Table Grid"/>
    <w:basedOn w:val="TableNormal"/>
    <w:uiPriority w:val="39"/>
    <w:locked/>
    <w:rsid w:val="003451D2"/>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4398">
      <w:marLeft w:val="0"/>
      <w:marRight w:val="0"/>
      <w:marTop w:val="0"/>
      <w:marBottom w:val="0"/>
      <w:divBdr>
        <w:top w:val="none" w:sz="0" w:space="0" w:color="auto"/>
        <w:left w:val="none" w:sz="0" w:space="0" w:color="auto"/>
        <w:bottom w:val="none" w:sz="0" w:space="0" w:color="auto"/>
        <w:right w:val="none" w:sz="0" w:space="0" w:color="auto"/>
      </w:divBdr>
      <w:divsChild>
        <w:div w:id="192521439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44F0-696E-42D5-90D9-D13F42BA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DECLARAŢIE</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Cristina</dc:creator>
  <cp:lastModifiedBy>PC-3</cp:lastModifiedBy>
  <cp:revision>11</cp:revision>
  <cp:lastPrinted>2018-10-09T10:08:00Z</cp:lastPrinted>
  <dcterms:created xsi:type="dcterms:W3CDTF">2020-02-05T06:38:00Z</dcterms:created>
  <dcterms:modified xsi:type="dcterms:W3CDTF">2020-02-05T08:13:00Z</dcterms:modified>
</cp:coreProperties>
</file>