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Denumire operator economic: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Sediul: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Telefon/fax: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Adresă de e-mail: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Persoană de contact: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 xml:space="preserve">CĂTRE: ȘCOALA NAȚIONALĂ DE GREFIERI 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034595" w:rsidRPr="00A63C7E" w:rsidRDefault="00034595" w:rsidP="00034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  <w:t>OFERTĂ FINANCIARĂ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034595" w:rsidRPr="00A63C7E" w:rsidRDefault="00034595" w:rsidP="00034595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ab/>
        <w:t>Prin prezenta, vă transmitem următoarea ofertă de preţ pentru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furnizarea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consumabile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1032DC">
        <w:rPr>
          <w:rFonts w:ascii="Times New Roman" w:eastAsia="Times New Roman" w:hAnsi="Times New Roman" w:cs="Times New Roman"/>
          <w:sz w:val="24"/>
          <w:szCs w:val="24"/>
          <w:lang w:val="ro-RO"/>
        </w:rPr>
        <w:t>entru  echipamente</w:t>
      </w:r>
      <w:proofErr w:type="gramEnd"/>
      <w:r w:rsidR="001032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imprimare,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necesare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în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cadrul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Proiectului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cu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titlul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„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Creșterea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gradului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pregătire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profesională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personalului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auxiliar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pentru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face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față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noilor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provocări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legislative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cod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SIPOCA 455,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Cod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My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SMIS 118716,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finanțat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/>
        </w:rPr>
        <w:t>prin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Programul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Operațional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Capacitate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>Administrativă</w:t>
      </w:r>
      <w:proofErr w:type="spellEnd"/>
      <w:r w:rsidRPr="00A63C7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2014-2020</w:t>
      </w:r>
      <w:r w:rsidRPr="00A63C7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în</w:t>
      </w:r>
      <w:proofErr w:type="spellEnd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baza </w:t>
      </w:r>
      <w:proofErr w:type="spellStart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contractului</w:t>
      </w:r>
      <w:proofErr w:type="spellEnd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de </w:t>
      </w:r>
      <w:proofErr w:type="spellStart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finanțare</w:t>
      </w:r>
      <w:proofErr w:type="spellEnd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nr</w:t>
      </w:r>
      <w:proofErr w:type="spellEnd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. 121 </w:t>
      </w:r>
      <w:proofErr w:type="spellStart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>din</w:t>
      </w:r>
      <w:proofErr w:type="spellEnd"/>
      <w:r w:rsidRPr="00A63C7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s-ES"/>
        </w:rPr>
        <w:t xml:space="preserve"> 29.05.2018. </w:t>
      </w:r>
    </w:p>
    <w:p w:rsidR="00034595" w:rsidRPr="00A63C7E" w:rsidRDefault="00034595" w:rsidP="00034595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vertAnchor="text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708"/>
        <w:gridCol w:w="709"/>
        <w:gridCol w:w="1041"/>
        <w:gridCol w:w="1350"/>
      </w:tblGrid>
      <w:tr w:rsidR="00034595" w:rsidRPr="0051231F" w:rsidTr="005123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  <w:t xml:space="preserve">Nr. </w:t>
            </w:r>
            <w:proofErr w:type="spellStart"/>
            <w:r w:rsidRPr="0051231F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  <w:t>crt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  <w:t>Denumire produs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  <w:t>U.M.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  <w:t>Cant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ro-RO" w:eastAsia="ro-RO"/>
              </w:rPr>
              <w:t>Preț unitar estimat</w:t>
            </w:r>
          </w:p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ro-RO" w:eastAsia="ro-RO"/>
              </w:rPr>
              <w:t>(lei, fără TVA)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ro-RO" w:eastAsia="ro-RO"/>
              </w:rPr>
              <w:t>Valoare estimată</w:t>
            </w:r>
          </w:p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lang w:val="ro-RO" w:eastAsia="ro-RO"/>
              </w:rPr>
              <w:t>(lei, fără TVA)</w:t>
            </w:r>
          </w:p>
        </w:tc>
      </w:tr>
      <w:tr w:rsidR="00034595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a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95" w:rsidRPr="0051231F" w:rsidRDefault="00034595" w:rsidP="005123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f = d</w:t>
            </w: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 x </w:t>
            </w:r>
            <w:r w:rsidRPr="0051231F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e</w:t>
            </w:r>
          </w:p>
        </w:tc>
      </w:tr>
      <w:tr w:rsidR="00B67D9F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034595">
            <w:pPr>
              <w:numPr>
                <w:ilvl w:val="0"/>
                <w:numId w:val="1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83B6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Cartuș toner negru </w:t>
            </w:r>
            <w:r w:rsidRPr="0051231F">
              <w:rPr>
                <w:rFonts w:ascii="Trebuchet MS" w:hAnsi="Trebuchet MS" w:cs="Times New Roman"/>
                <w:sz w:val="20"/>
                <w:szCs w:val="20"/>
                <w:shd w:val="clear" w:color="auto" w:fill="FFFFFF"/>
                <w:lang w:val="ro-RO"/>
              </w:rPr>
              <w:t>pentru multifuncționala color Lexmark XC4140, de capacitate 20000p (cod 24B6720)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B67D9F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034595">
            <w:pPr>
              <w:numPr>
                <w:ilvl w:val="0"/>
                <w:numId w:val="1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D50A0D" w:rsidRDefault="00B67D9F" w:rsidP="00583B6C">
            <w:pPr>
              <w:spacing w:after="0"/>
              <w:rPr>
                <w:rFonts w:ascii="Trebuchet MS" w:hAnsi="Trebuchet MS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Cartuș toner albastru (cyan) </w:t>
            </w:r>
            <w:r w:rsidRPr="0051231F">
              <w:rPr>
                <w:rFonts w:ascii="Trebuchet MS" w:hAnsi="Trebuchet MS" w:cs="Times New Roman"/>
                <w:sz w:val="20"/>
                <w:szCs w:val="20"/>
                <w:shd w:val="clear" w:color="auto" w:fill="FFFFFF"/>
                <w:lang w:val="ro-RO"/>
              </w:rPr>
              <w:t>pentru multifuncționala color Lexmark XC4140, de capacitate 13000p (cod 24B6717)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B67D9F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034595">
            <w:pPr>
              <w:numPr>
                <w:ilvl w:val="0"/>
                <w:numId w:val="1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83B6C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Cartuș toner roșu (magenta) </w:t>
            </w:r>
            <w:r w:rsidRPr="0051231F">
              <w:rPr>
                <w:rFonts w:ascii="Trebuchet MS" w:hAnsi="Trebuchet MS" w:cs="Times New Roman"/>
                <w:sz w:val="20"/>
                <w:szCs w:val="20"/>
                <w:shd w:val="clear" w:color="auto" w:fill="FFFFFF"/>
                <w:lang w:val="ro-RO"/>
              </w:rPr>
              <w:t>pentru multifuncționala color Lexmark XC4140, de capacitate 13000p (cod 24B6718)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5A2531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B67D9F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034595">
            <w:pPr>
              <w:numPr>
                <w:ilvl w:val="0"/>
                <w:numId w:val="1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83B6C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Cartuș toner galben (</w:t>
            </w:r>
            <w:proofErr w:type="spellStart"/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yellow</w:t>
            </w:r>
            <w:proofErr w:type="spellEnd"/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) </w:t>
            </w:r>
            <w:r w:rsidRPr="0051231F">
              <w:rPr>
                <w:rFonts w:ascii="Trebuchet MS" w:hAnsi="Trebuchet MS" w:cs="Times New Roman"/>
                <w:sz w:val="20"/>
                <w:szCs w:val="20"/>
                <w:shd w:val="clear" w:color="auto" w:fill="FFFFFF"/>
                <w:lang w:val="ro-RO"/>
              </w:rPr>
              <w:t>pentru multifuncționala color Lexmark XC4140, de capacitate 13000p (cod 24B6719)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buc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5A2531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B67D9F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034595">
            <w:pPr>
              <w:numPr>
                <w:ilvl w:val="0"/>
                <w:numId w:val="1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Default="00B67D9F" w:rsidP="00583B6C">
            <w:pPr>
              <w:spacing w:after="0" w:line="240" w:lineRule="auto"/>
              <w:rPr>
                <w:rFonts w:ascii="Trebuchet MS" w:hAnsi="Trebuchet MS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Cartuș toner negru </w:t>
            </w:r>
            <w:r w:rsidRPr="0051231F">
              <w:rPr>
                <w:rFonts w:ascii="Trebuchet MS" w:hAnsi="Trebuchet MS" w:cs="Times New Roman"/>
                <w:sz w:val="20"/>
                <w:szCs w:val="20"/>
                <w:shd w:val="clear" w:color="auto" w:fill="FFFFFF"/>
                <w:lang w:val="ro-RO"/>
              </w:rPr>
              <w:t>pentru multifuncționala color Lexmark CX820de, de capacitate 33000p (cod 72K2XK0/E)</w:t>
            </w:r>
          </w:p>
          <w:p w:rsidR="00D50A0D" w:rsidRPr="0051231F" w:rsidRDefault="00D50A0D" w:rsidP="00583B6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buc.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5A2531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B67D9F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034595">
            <w:pPr>
              <w:numPr>
                <w:ilvl w:val="0"/>
                <w:numId w:val="1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83B6C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Cartuș toner albastru (cyan) </w:t>
            </w:r>
            <w:r w:rsidRPr="0051231F">
              <w:rPr>
                <w:rFonts w:ascii="Trebuchet MS" w:hAnsi="Trebuchet MS" w:cs="Times New Roman"/>
                <w:sz w:val="20"/>
                <w:szCs w:val="20"/>
                <w:shd w:val="clear" w:color="auto" w:fill="FFFFFF"/>
                <w:lang w:val="ro-RO"/>
              </w:rPr>
              <w:t>pentru multifuncționala color Lexmark CX820de, de capacitate 17000p (cod 82K2XC0/E)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buc.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5A2531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B67D9F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034595">
            <w:pPr>
              <w:numPr>
                <w:ilvl w:val="0"/>
                <w:numId w:val="1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671CAC" w:rsidRDefault="00B67D9F" w:rsidP="00583B6C">
            <w:pPr>
              <w:spacing w:after="0"/>
              <w:rPr>
                <w:rFonts w:ascii="Trebuchet MS" w:hAnsi="Trebuchet MS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Cartuș toner roșu (magenta) </w:t>
            </w:r>
            <w:r w:rsidRPr="0051231F">
              <w:rPr>
                <w:rFonts w:ascii="Trebuchet MS" w:hAnsi="Trebuchet MS" w:cs="Times New Roman"/>
                <w:sz w:val="20"/>
                <w:szCs w:val="20"/>
                <w:shd w:val="clear" w:color="auto" w:fill="FFFFFF"/>
                <w:lang w:val="ro-RO"/>
              </w:rPr>
              <w:t>pentru multifuncționala color Lexmark CX820de, de capacitate 17000p (cod 82K2XM0/E)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buc.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5A2531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B67D9F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034595">
            <w:pPr>
              <w:numPr>
                <w:ilvl w:val="0"/>
                <w:numId w:val="1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5A2531" w:rsidP="003834B2">
            <w:pPr>
              <w:spacing w:after="0"/>
              <w:rPr>
                <w:rFonts w:ascii="Trebuchet MS" w:hAnsi="Trebuchet MS" w:cs="Times New Roman"/>
                <w:sz w:val="20"/>
                <w:szCs w:val="20"/>
                <w:lang w:val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Cartuș toner galben (</w:t>
            </w:r>
            <w:proofErr w:type="spellStart"/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yellow</w:t>
            </w:r>
            <w:proofErr w:type="spellEnd"/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) </w:t>
            </w:r>
            <w:r w:rsidRPr="0051231F">
              <w:rPr>
                <w:rFonts w:ascii="Trebuchet MS" w:hAnsi="Trebuchet MS" w:cs="Times New Roman"/>
                <w:sz w:val="20"/>
                <w:szCs w:val="20"/>
                <w:shd w:val="clear" w:color="auto" w:fill="FFFFFF"/>
                <w:lang w:val="ro-RO"/>
              </w:rPr>
              <w:t>pentru multifuncționala color Lexmark CX820de, de capacitate 17000p (cod 82K2XY0/E)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 xml:space="preserve">buc.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5A2531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5A2531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31" w:rsidRPr="0051231F" w:rsidRDefault="005A2531" w:rsidP="00034595">
            <w:pPr>
              <w:numPr>
                <w:ilvl w:val="0"/>
                <w:numId w:val="1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31" w:rsidRPr="0051231F" w:rsidRDefault="005A2531" w:rsidP="00583B6C">
            <w:pPr>
              <w:spacing w:after="0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Cartuș toner negru pentru imprimanta monocrom Lexmark MS823dn, de capacitate 15000p (cod 58D2H00/E)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31" w:rsidRPr="0051231F" w:rsidRDefault="005A2531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buc.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31" w:rsidRPr="0051231F" w:rsidRDefault="005A2531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31" w:rsidRPr="0051231F" w:rsidRDefault="005A2531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31" w:rsidRPr="0051231F" w:rsidRDefault="005A2531" w:rsidP="005A25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B67D9F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  <w:t>TOTAL OFERTĂ ( lei fără TVA)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B67D9F" w:rsidRPr="0051231F" w:rsidTr="00512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</w:pPr>
            <w:r w:rsidRPr="0051231F">
              <w:rPr>
                <w:rFonts w:ascii="Trebuchet MS" w:eastAsia="Times New Roman" w:hAnsi="Trebuchet MS" w:cs="Times New Roman"/>
                <w:b/>
                <w:sz w:val="20"/>
                <w:szCs w:val="20"/>
                <w:lang w:val="ro-RO" w:eastAsia="ro-RO"/>
              </w:rPr>
              <w:t>TOTAL  OFERTĂ ( lei cu TVA)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F" w:rsidRPr="0051231F" w:rsidRDefault="00B67D9F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</w:tbl>
    <w:p w:rsidR="00034595" w:rsidRDefault="00034595" w:rsidP="00512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034595" w:rsidRPr="00A63C7E" w:rsidRDefault="00034595" w:rsidP="00034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Operatorul economic va prezenta prețul pentru produse care îndeplinesc cerințele tehnice solicitate.</w:t>
      </w:r>
    </w:p>
    <w:p w:rsidR="00034595" w:rsidRDefault="00034595" w:rsidP="0003459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034595" w:rsidRPr="00A63C7E" w:rsidRDefault="00034595" w:rsidP="00034595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Ne angajăm să menţinem această ofertă valabilă până la data de</w:t>
      </w:r>
      <w:r w:rsidRPr="00A63C7E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........................</w:t>
      </w: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, și ea va rămâne obligatorie pentru noi şi poate fi acceptată oricând înainte de expirarea perioadei de valabilitate.</w:t>
      </w:r>
    </w:p>
    <w:p w:rsidR="00034595" w:rsidRPr="00A63C7E" w:rsidRDefault="00034595" w:rsidP="000345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</w:pPr>
      <w:r w:rsidRPr="00A63C7E">
        <w:rPr>
          <w:rFonts w:ascii="Times New Roman" w:eastAsia="Times New Roman" w:hAnsi="Times New Roman" w:cs="Times New Roman"/>
          <w:noProof/>
          <w:sz w:val="24"/>
          <w:szCs w:val="24"/>
          <w:lang w:val="es-ES" w:eastAsia="ro-RO"/>
        </w:rPr>
        <w:t>Precizăm că : nu depunem ofertă alternativă.</w:t>
      </w:r>
    </w:p>
    <w:p w:rsidR="00034595" w:rsidRPr="00A63C7E" w:rsidRDefault="00034595" w:rsidP="0003459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ro-RO"/>
        </w:rPr>
      </w:pPr>
    </w:p>
    <w:p w:rsidR="00034595" w:rsidRPr="00A63C7E" w:rsidRDefault="00034595" w:rsidP="00034595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________________________,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în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calitate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de __________________________, legal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autorizat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să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semnez</w:t>
      </w:r>
      <w:proofErr w:type="spellEnd"/>
    </w:p>
    <w:p w:rsidR="00034595" w:rsidRPr="00A63C7E" w:rsidRDefault="00034595" w:rsidP="00034595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es-ES" w:eastAsia="ro-RO"/>
        </w:rPr>
      </w:pPr>
      <w:r w:rsidRPr="00A63C7E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        (</w:t>
      </w:r>
      <w:proofErr w:type="spellStart"/>
      <w:r w:rsidRPr="00A63C7E">
        <w:rPr>
          <w:rFonts w:ascii="Times New Roman" w:hAnsi="Times New Roman" w:cs="Times New Roman"/>
          <w:i/>
          <w:sz w:val="24"/>
          <w:szCs w:val="24"/>
          <w:lang w:val="es-ES" w:eastAsia="ro-RO"/>
        </w:rPr>
        <w:t>semnătura</w:t>
      </w:r>
      <w:proofErr w:type="spellEnd"/>
      <w:r w:rsidRPr="00A63C7E">
        <w:rPr>
          <w:rFonts w:ascii="Times New Roman" w:hAnsi="Times New Roman" w:cs="Times New Roman"/>
          <w:i/>
          <w:sz w:val="24"/>
          <w:szCs w:val="24"/>
          <w:lang w:val="es-ES" w:eastAsia="ro-RO"/>
        </w:rPr>
        <w:t xml:space="preserve">) </w:t>
      </w: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oferta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pentru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și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în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</w:t>
      </w:r>
      <w:proofErr w:type="spellStart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>numele</w:t>
      </w:r>
      <w:proofErr w:type="spellEnd"/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____________________________________.</w:t>
      </w:r>
    </w:p>
    <w:p w:rsidR="00021F32" w:rsidRPr="0051231F" w:rsidRDefault="00034595" w:rsidP="0051231F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A63C7E">
        <w:rPr>
          <w:rFonts w:ascii="Times New Roman" w:hAnsi="Times New Roman" w:cs="Times New Roman"/>
          <w:sz w:val="24"/>
          <w:szCs w:val="24"/>
          <w:lang w:val="es-ES" w:eastAsia="ro-RO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eastAsia="ro-RO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denumire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o-RO"/>
        </w:rPr>
        <w:t>nume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operator economic)</w:t>
      </w:r>
    </w:p>
    <w:p w:rsidR="00021F32" w:rsidRPr="00021F32" w:rsidRDefault="00021F32" w:rsidP="00021F32"/>
    <w:p w:rsidR="00021F32" w:rsidRPr="00021F32" w:rsidRDefault="00021F32" w:rsidP="00021F32"/>
    <w:p w:rsidR="00AD0EB0" w:rsidRPr="00021F32" w:rsidRDefault="00AD0EB0" w:rsidP="00021F32"/>
    <w:sectPr w:rsidR="00AD0EB0" w:rsidRPr="00021F32" w:rsidSect="0051231F">
      <w:headerReference w:type="default" r:id="rId7"/>
      <w:footerReference w:type="default" r:id="rId8"/>
      <w:pgSz w:w="11906" w:h="16838" w:code="9"/>
      <w:pgMar w:top="1134" w:right="1440" w:bottom="1134" w:left="1440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4B" w:rsidRDefault="006B0B4B" w:rsidP="00247E64">
      <w:pPr>
        <w:spacing w:after="0" w:line="240" w:lineRule="auto"/>
      </w:pPr>
      <w:r>
        <w:separator/>
      </w:r>
    </w:p>
  </w:endnote>
  <w:endnote w:type="continuationSeparator" w:id="0">
    <w:p w:rsidR="006B0B4B" w:rsidRDefault="006B0B4B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 wp14:anchorId="4D3509E8" wp14:editId="06C9D4AA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Subsol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Subsol"/>
    </w:pPr>
    <w:r>
      <w:rPr>
        <w:noProof/>
      </w:rPr>
      <w:drawing>
        <wp:inline distT="0" distB="0" distL="0" distR="0" wp14:anchorId="07F026E6" wp14:editId="2310EE51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Subsol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4B" w:rsidRDefault="006B0B4B" w:rsidP="00247E64">
      <w:pPr>
        <w:spacing w:after="0" w:line="240" w:lineRule="auto"/>
      </w:pPr>
      <w:r>
        <w:separator/>
      </w:r>
    </w:p>
  </w:footnote>
  <w:footnote w:type="continuationSeparator" w:id="0">
    <w:p w:rsidR="006B0B4B" w:rsidRDefault="006B0B4B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</w:rPr>
      <w:drawing>
        <wp:inline distT="0" distB="0" distL="0" distR="0" wp14:anchorId="2BE7793B" wp14:editId="6A229EDA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D690A"/>
    <w:multiLevelType w:val="hybridMultilevel"/>
    <w:tmpl w:val="097C239E"/>
    <w:lvl w:ilvl="0" w:tplc="AAEC9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34595"/>
    <w:rsid w:val="00075742"/>
    <w:rsid w:val="001032DC"/>
    <w:rsid w:val="00247E64"/>
    <w:rsid w:val="00314F08"/>
    <w:rsid w:val="0039224C"/>
    <w:rsid w:val="003F016A"/>
    <w:rsid w:val="0051231F"/>
    <w:rsid w:val="005A2531"/>
    <w:rsid w:val="005A3FDE"/>
    <w:rsid w:val="00671CAC"/>
    <w:rsid w:val="0069234B"/>
    <w:rsid w:val="006B0B4B"/>
    <w:rsid w:val="00732412"/>
    <w:rsid w:val="007552CA"/>
    <w:rsid w:val="007B6FEC"/>
    <w:rsid w:val="009175A1"/>
    <w:rsid w:val="00AA1915"/>
    <w:rsid w:val="00AD0EB0"/>
    <w:rsid w:val="00B67D9F"/>
    <w:rsid w:val="00B9321A"/>
    <w:rsid w:val="00C077B5"/>
    <w:rsid w:val="00D50A0D"/>
    <w:rsid w:val="00D50FB2"/>
    <w:rsid w:val="00D558A5"/>
    <w:rsid w:val="00DF1000"/>
    <w:rsid w:val="00E12CD3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19E86"/>
  <w15:docId w15:val="{01EA7237-070A-4968-A53F-AF978CB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10</cp:revision>
  <cp:lastPrinted>2021-02-25T07:48:00Z</cp:lastPrinted>
  <dcterms:created xsi:type="dcterms:W3CDTF">2021-03-29T07:36:00Z</dcterms:created>
  <dcterms:modified xsi:type="dcterms:W3CDTF">2021-04-01T10:04:00Z</dcterms:modified>
</cp:coreProperties>
</file>